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中国地质大学（北京）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</w:t>
      </w:r>
      <w:r>
        <w:rPr>
          <w:rFonts w:ascii="方正小标宋简体" w:eastAsia="方正小标宋简体"/>
          <w:color w:val="000000"/>
          <w:sz w:val="36"/>
          <w:szCs w:val="36"/>
        </w:rPr>
        <w:t>023年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硕士研究生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思想政治情况表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</w:p>
    <w:tbl>
      <w:tblPr>
        <w:tblStyle w:val="2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21"/>
        <w:gridCol w:w="987"/>
        <w:gridCol w:w="1274"/>
        <w:gridCol w:w="1235"/>
        <w:gridCol w:w="13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4"/>
                <w:sz w:val="24"/>
              </w:rPr>
              <w:t>档案所在单位</w:t>
            </w:r>
          </w:p>
        </w:tc>
        <w:tc>
          <w:tcPr>
            <w:tcW w:w="808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考生表现</w:t>
            </w:r>
          </w:p>
        </w:tc>
        <w:tc>
          <w:tcPr>
            <w:tcW w:w="8088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包括政治态度、道德品质、思想表现、遵纪守法、诚实守信等方面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088" w:type="dxa"/>
            <w:gridSpan w:val="7"/>
            <w:noWrap w:val="0"/>
            <w:vAlign w:val="center"/>
          </w:tcPr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考生档案所在单位盖章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年    月    日</w:t>
            </w:r>
          </w:p>
        </w:tc>
      </w:tr>
    </w:tbl>
    <w:p>
      <w:pPr>
        <w:rPr>
          <w:rFonts w:ascii="仿宋_GB2312" w:hAnsi="宋体" w:eastAsia="仿宋_GB2312"/>
          <w:color w:val="000000"/>
          <w:sz w:val="21"/>
          <w:szCs w:val="21"/>
        </w:rPr>
      </w:pPr>
    </w:p>
    <w:p>
      <w:pPr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备注：1、此表需如实填写。政审是研究生复试录取工作的重要环节，政审不合格者不予录取。</w:t>
      </w:r>
    </w:p>
    <w:p>
      <w:pPr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>
      <w:pPr>
        <w:spacing w:line="460" w:lineRule="atLeas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460" w:lineRule="atLeast"/>
        <w:rPr>
          <w:rFonts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992" w:right="1276" w:bottom="1276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MWZmZTY1ZjMwNDYwZDRjN2NhODE0ODAwNzNkZjkifQ=="/>
  </w:docVars>
  <w:rsids>
    <w:rsidRoot w:val="00000000"/>
    <w:rsid w:val="49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2023-03-21T09:54:25Z</dcterms:created>
  <dc:creator>WYDZB-3</dc:creator>
  <cp:lastModifiedBy>黎明飘雪</cp:lastModifiedBy>
  <dcterms:modified xsi:type="dcterms:W3CDTF">2023-03-21T09:56:54Z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56397DF3DD4042D7810C8563BDA981ED</vt:lpwstr>
  </property>
</Properties>
</file>